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0B2B" w14:textId="77777777" w:rsidR="00724747" w:rsidRPr="00323FCB" w:rsidRDefault="00724747" w:rsidP="00724747">
      <w:pPr>
        <w:spacing w:after="0" w:line="240" w:lineRule="auto"/>
        <w:jc w:val="right"/>
        <w:rPr>
          <w:rFonts w:ascii="Arial" w:hAnsi="Arial" w:cs="Arial"/>
          <w:sz w:val="24"/>
          <w:szCs w:val="24"/>
        </w:rPr>
      </w:pPr>
      <w:r w:rsidRPr="00323FCB">
        <w:rPr>
          <w:rFonts w:ascii="Arial" w:hAnsi="Arial" w:cs="Arial"/>
          <w:noProof/>
          <w:color w:val="auto"/>
          <w:sz w:val="24"/>
          <w:szCs w:val="24"/>
        </w:rPr>
        <w:drawing>
          <wp:inline distT="0" distB="0" distL="0" distR="0" wp14:anchorId="20411FEB" wp14:editId="7D72454C">
            <wp:extent cx="2435961" cy="84631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stem 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730" cy="862214"/>
                    </a:xfrm>
                    <a:prstGeom prst="rect">
                      <a:avLst/>
                    </a:prstGeom>
                  </pic:spPr>
                </pic:pic>
              </a:graphicData>
            </a:graphic>
          </wp:inline>
        </w:drawing>
      </w:r>
    </w:p>
    <w:p w14:paraId="440C5EB1" w14:textId="76883BC0" w:rsidR="002D336C" w:rsidRPr="00564E79" w:rsidRDefault="00564E79" w:rsidP="00724747">
      <w:pPr>
        <w:spacing w:after="0" w:line="240" w:lineRule="auto"/>
        <w:rPr>
          <w:rFonts w:ascii="Calibri" w:hAnsi="Calibri" w:cs="Calibri"/>
          <w:sz w:val="48"/>
          <w:szCs w:val="48"/>
        </w:rPr>
      </w:pPr>
      <w:r>
        <w:rPr>
          <w:rFonts w:ascii="Calibri" w:hAnsi="Calibri" w:cs="Calibri"/>
          <w:sz w:val="48"/>
          <w:szCs w:val="48"/>
        </w:rPr>
        <w:t>Job Description</w:t>
      </w:r>
    </w:p>
    <w:p w14:paraId="29997F9F" w14:textId="52D7E1AD" w:rsidR="00E534F9" w:rsidRPr="00564E79" w:rsidRDefault="00A052E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auto"/>
          <w:sz w:val="32"/>
          <w:szCs w:val="32"/>
        </w:rPr>
      </w:pPr>
      <w:r>
        <w:rPr>
          <w:rFonts w:ascii="Calibri" w:hAnsi="Calibri" w:cs="Calibri"/>
          <w:color w:val="auto"/>
          <w:sz w:val="32"/>
          <w:szCs w:val="32"/>
        </w:rPr>
        <w:t>Key Accounts</w:t>
      </w:r>
      <w:r w:rsidR="00DB27C8">
        <w:rPr>
          <w:rFonts w:ascii="Calibri" w:hAnsi="Calibri" w:cs="Calibri"/>
          <w:color w:val="auto"/>
          <w:sz w:val="32"/>
          <w:szCs w:val="32"/>
        </w:rPr>
        <w:t xml:space="preserve"> Manager – </w:t>
      </w:r>
      <w:r>
        <w:rPr>
          <w:rFonts w:ascii="Calibri" w:hAnsi="Calibri" w:cs="Calibri"/>
          <w:color w:val="auto"/>
          <w:sz w:val="28"/>
          <w:szCs w:val="28"/>
        </w:rPr>
        <w:t xml:space="preserve">Midlands, Mid/North Wales, Derbyshire, Leicestershire </w:t>
      </w:r>
    </w:p>
    <w:p w14:paraId="00C1D001" w14:textId="77777777" w:rsidR="00E534F9" w:rsidRPr="00564E79" w:rsidRDefault="00E534F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auto"/>
          <w:sz w:val="16"/>
          <w:szCs w:val="16"/>
        </w:rPr>
      </w:pPr>
    </w:p>
    <w:p w14:paraId="265576A7" w14:textId="77777777" w:rsidR="00F72379" w:rsidRPr="00564E79" w:rsidRDefault="00E534F9" w:rsidP="0072474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2F759E" w:themeColor="accent1" w:themeShade="BF"/>
          <w:sz w:val="32"/>
          <w:szCs w:val="32"/>
        </w:rPr>
      </w:pPr>
      <w:r w:rsidRPr="00564E79">
        <w:rPr>
          <w:rFonts w:ascii="Calibri" w:hAnsi="Calibri" w:cs="Calibri"/>
          <w:color w:val="2F759E" w:themeColor="accent1" w:themeShade="BF"/>
          <w:sz w:val="26"/>
          <w:szCs w:val="26"/>
        </w:rPr>
        <w:t>Company Overview</w:t>
      </w:r>
    </w:p>
    <w:p w14:paraId="041350C2" w14:textId="24B58FB2" w:rsidR="00115B14" w:rsidRDefault="00115B14" w:rsidP="00115B14">
      <w:pPr>
        <w:spacing w:after="0" w:line="240" w:lineRule="auto"/>
        <w:jc w:val="both"/>
        <w:rPr>
          <w:rFonts w:ascii="Calibri" w:hAnsi="Calibri" w:cs="Calibri"/>
          <w:sz w:val="22"/>
          <w:szCs w:val="22"/>
        </w:rPr>
      </w:pPr>
      <w:r w:rsidRPr="00DB27C8">
        <w:rPr>
          <w:rFonts w:ascii="Calibri" w:hAnsi="Calibri" w:cs="Calibri"/>
          <w:sz w:val="22"/>
          <w:szCs w:val="22"/>
        </w:rPr>
        <w:t>Established in 1988, Bluestem Group is one of the UK</w:t>
      </w:r>
      <w:r>
        <w:rPr>
          <w:rFonts w:ascii="Calibri" w:hAnsi="Calibri" w:cs="Calibri"/>
          <w:sz w:val="22"/>
          <w:szCs w:val="22"/>
        </w:rPr>
        <w:t>’</w:t>
      </w:r>
      <w:r w:rsidRPr="00DB27C8">
        <w:rPr>
          <w:rFonts w:ascii="Calibri" w:hAnsi="Calibri" w:cs="Calibri"/>
          <w:sz w:val="22"/>
          <w:szCs w:val="22"/>
        </w:rPr>
        <w:t xml:space="preserve">s leading manufacturers and </w:t>
      </w:r>
      <w:r>
        <w:rPr>
          <w:rFonts w:ascii="Calibri" w:hAnsi="Calibri" w:cs="Calibri"/>
          <w:sz w:val="22"/>
          <w:szCs w:val="22"/>
        </w:rPr>
        <w:t>distributors</w:t>
      </w:r>
      <w:r w:rsidRPr="00DB27C8">
        <w:rPr>
          <w:rFonts w:ascii="Calibri" w:hAnsi="Calibri" w:cs="Calibri"/>
          <w:sz w:val="22"/>
          <w:szCs w:val="22"/>
        </w:rPr>
        <w:t xml:space="preserve"> of electrical appliances and household </w:t>
      </w:r>
      <w:proofErr w:type="gramStart"/>
      <w:r w:rsidRPr="00DB27C8">
        <w:rPr>
          <w:rFonts w:ascii="Calibri" w:hAnsi="Calibri" w:cs="Calibri"/>
          <w:sz w:val="22"/>
          <w:szCs w:val="22"/>
        </w:rPr>
        <w:t>goods</w:t>
      </w:r>
      <w:r>
        <w:rPr>
          <w:rFonts w:ascii="Calibri" w:hAnsi="Calibri" w:cs="Calibri"/>
          <w:sz w:val="22"/>
          <w:szCs w:val="22"/>
        </w:rPr>
        <w:t>;</w:t>
      </w:r>
      <w:proofErr w:type="gramEnd"/>
      <w:r>
        <w:rPr>
          <w:rFonts w:ascii="Calibri" w:hAnsi="Calibri" w:cs="Calibri"/>
          <w:sz w:val="22"/>
          <w:szCs w:val="22"/>
        </w:rPr>
        <w:t xml:space="preserve"> operating in various sales channels such as independent and na</w:t>
      </w:r>
      <w:r w:rsidRPr="00DB27C8">
        <w:rPr>
          <w:rFonts w:ascii="Calibri" w:hAnsi="Calibri" w:cs="Calibri"/>
          <w:sz w:val="22"/>
          <w:szCs w:val="22"/>
        </w:rPr>
        <w:t xml:space="preserve">tional retail, </w:t>
      </w:r>
      <w:r>
        <w:rPr>
          <w:rFonts w:ascii="Calibri" w:hAnsi="Calibri" w:cs="Calibri"/>
          <w:sz w:val="22"/>
          <w:szCs w:val="22"/>
        </w:rPr>
        <w:t>wholesale and B2B</w:t>
      </w:r>
      <w:r w:rsidRPr="00DB27C8">
        <w:rPr>
          <w:rFonts w:ascii="Calibri" w:hAnsi="Calibri" w:cs="Calibri"/>
          <w:sz w:val="22"/>
          <w:szCs w:val="22"/>
        </w:rPr>
        <w:t xml:space="preserve">. </w:t>
      </w:r>
      <w:r>
        <w:rPr>
          <w:rFonts w:ascii="Calibri" w:hAnsi="Calibri" w:cs="Calibri"/>
          <w:sz w:val="22"/>
          <w:szCs w:val="22"/>
        </w:rPr>
        <w:t>We are an award-winning business with a strong focus on operation</w:t>
      </w:r>
      <w:r w:rsidR="00347307">
        <w:rPr>
          <w:rFonts w:ascii="Calibri" w:hAnsi="Calibri" w:cs="Calibri"/>
          <w:sz w:val="22"/>
          <w:szCs w:val="22"/>
        </w:rPr>
        <w:t>al</w:t>
      </w:r>
      <w:r>
        <w:rPr>
          <w:rFonts w:ascii="Calibri" w:hAnsi="Calibri" w:cs="Calibri"/>
          <w:sz w:val="22"/>
          <w:szCs w:val="22"/>
        </w:rPr>
        <w:t xml:space="preserve"> excellence and quality innovative products. Our people are the key to our business success, providing unrivalled support and high levels of service to our customers. We </w:t>
      </w:r>
      <w:proofErr w:type="gramStart"/>
      <w:r>
        <w:rPr>
          <w:rFonts w:ascii="Calibri" w:hAnsi="Calibri" w:cs="Calibri"/>
          <w:sz w:val="22"/>
          <w:szCs w:val="22"/>
        </w:rPr>
        <w:t>are dedicated to providing</w:t>
      </w:r>
      <w:proofErr w:type="gramEnd"/>
      <w:r>
        <w:rPr>
          <w:rFonts w:ascii="Calibri" w:hAnsi="Calibri" w:cs="Calibri"/>
          <w:sz w:val="22"/>
          <w:szCs w:val="22"/>
        </w:rPr>
        <w:t xml:space="preserve"> our team with a great place to work, where everybody feels valued.</w:t>
      </w:r>
    </w:p>
    <w:p w14:paraId="517A287D" w14:textId="77777777" w:rsidR="001459D6" w:rsidRPr="00564E79" w:rsidRDefault="001459D6" w:rsidP="00724747">
      <w:pPr>
        <w:spacing w:after="0" w:line="240" w:lineRule="auto"/>
        <w:jc w:val="both"/>
        <w:rPr>
          <w:rFonts w:ascii="Calibri" w:hAnsi="Calibri" w:cs="Calibri"/>
          <w:sz w:val="18"/>
          <w:szCs w:val="18"/>
        </w:rPr>
      </w:pPr>
    </w:p>
    <w:tbl>
      <w:tblPr>
        <w:tblStyle w:val="TableGrid"/>
        <w:tblW w:w="0" w:type="auto"/>
        <w:tblLook w:val="04A0" w:firstRow="1" w:lastRow="0" w:firstColumn="1" w:lastColumn="0" w:noHBand="0" w:noVBand="1"/>
      </w:tblPr>
      <w:tblGrid>
        <w:gridCol w:w="1785"/>
        <w:gridCol w:w="2495"/>
        <w:gridCol w:w="1671"/>
        <w:gridCol w:w="3785"/>
      </w:tblGrid>
      <w:tr w:rsidR="007B2EC6" w:rsidRPr="00564E79" w14:paraId="3E94696C" w14:textId="77777777" w:rsidTr="00A219DF">
        <w:trPr>
          <w:trHeight w:val="320"/>
        </w:trPr>
        <w:tc>
          <w:tcPr>
            <w:tcW w:w="1785" w:type="dxa"/>
            <w:shd w:val="clear" w:color="auto" w:fill="BFBFBF" w:themeFill="background2"/>
          </w:tcPr>
          <w:p w14:paraId="56701395" w14:textId="77777777" w:rsidR="007B2EC6" w:rsidRPr="00564E79" w:rsidRDefault="00E534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Hours:</w:t>
            </w:r>
          </w:p>
        </w:tc>
        <w:tc>
          <w:tcPr>
            <w:tcW w:w="2495" w:type="dxa"/>
          </w:tcPr>
          <w:p w14:paraId="24AC229B" w14:textId="253F0910" w:rsidR="007B2EC6" w:rsidRPr="00564E79" w:rsidRDefault="007B2EC6" w:rsidP="002B41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p>
        </w:tc>
        <w:tc>
          <w:tcPr>
            <w:tcW w:w="1671" w:type="dxa"/>
            <w:shd w:val="clear" w:color="auto" w:fill="BFBFBF" w:themeFill="background2"/>
          </w:tcPr>
          <w:p w14:paraId="7AB8683A" w14:textId="77777777" w:rsidR="007B2EC6" w:rsidRPr="00564E79" w:rsidRDefault="00E534F9" w:rsidP="008928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Reports To:</w:t>
            </w:r>
          </w:p>
        </w:tc>
        <w:tc>
          <w:tcPr>
            <w:tcW w:w="3785" w:type="dxa"/>
          </w:tcPr>
          <w:p w14:paraId="0F8363B2" w14:textId="0B17A625" w:rsidR="007B2EC6" w:rsidRPr="00564E79" w:rsidRDefault="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Pr>
                <w:rFonts w:ascii="Calibri" w:hAnsi="Calibri" w:cs="Calibri"/>
                <w:color w:val="auto"/>
                <w:sz w:val="18"/>
                <w:szCs w:val="18"/>
              </w:rPr>
              <w:t>Sales Manager</w:t>
            </w:r>
          </w:p>
        </w:tc>
      </w:tr>
      <w:tr w:rsidR="006A1AA5" w:rsidRPr="00564E79" w14:paraId="1C9ED682" w14:textId="77777777" w:rsidTr="00A219DF">
        <w:trPr>
          <w:trHeight w:val="320"/>
        </w:trPr>
        <w:tc>
          <w:tcPr>
            <w:tcW w:w="1785" w:type="dxa"/>
            <w:shd w:val="clear" w:color="auto" w:fill="BFBFBF" w:themeFill="background2"/>
          </w:tcPr>
          <w:p w14:paraId="5E9D3231" w14:textId="77777777" w:rsidR="006A1AA5" w:rsidRPr="00564E79" w:rsidRDefault="006A1A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Department:</w:t>
            </w:r>
          </w:p>
        </w:tc>
        <w:tc>
          <w:tcPr>
            <w:tcW w:w="2495" w:type="dxa"/>
          </w:tcPr>
          <w:p w14:paraId="4F9B7976" w14:textId="7E98E0CF" w:rsidR="006A1AA5" w:rsidRPr="00564E79" w:rsidRDefault="00DC62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sidRPr="00564E79">
              <w:rPr>
                <w:rFonts w:ascii="Calibri" w:hAnsi="Calibri" w:cs="Calibri"/>
                <w:color w:val="auto"/>
                <w:sz w:val="18"/>
                <w:szCs w:val="18"/>
              </w:rPr>
              <w:t xml:space="preserve"> </w:t>
            </w:r>
            <w:r w:rsidR="00DB27C8">
              <w:rPr>
                <w:rFonts w:ascii="Calibri" w:hAnsi="Calibri" w:cs="Calibri"/>
                <w:color w:val="auto"/>
                <w:sz w:val="18"/>
                <w:szCs w:val="18"/>
              </w:rPr>
              <w:t>Sales</w:t>
            </w:r>
          </w:p>
        </w:tc>
        <w:tc>
          <w:tcPr>
            <w:tcW w:w="1671" w:type="dxa"/>
            <w:shd w:val="clear" w:color="auto" w:fill="BFBFBF" w:themeFill="background2"/>
          </w:tcPr>
          <w:p w14:paraId="1A8F80C8" w14:textId="77777777" w:rsidR="006A1AA5" w:rsidRPr="00564E79" w:rsidRDefault="00D75FEE" w:rsidP="008928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Location:</w:t>
            </w:r>
          </w:p>
        </w:tc>
        <w:tc>
          <w:tcPr>
            <w:tcW w:w="3785" w:type="dxa"/>
          </w:tcPr>
          <w:p w14:paraId="0E4C3520" w14:textId="405DE7A4" w:rsidR="006A1AA5" w:rsidRPr="00564E79" w:rsidRDefault="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Pr>
                <w:rFonts w:ascii="Calibri" w:hAnsi="Calibri" w:cs="Calibri"/>
                <w:color w:val="auto"/>
                <w:sz w:val="18"/>
                <w:szCs w:val="18"/>
              </w:rPr>
              <w:t>Field</w:t>
            </w:r>
          </w:p>
        </w:tc>
      </w:tr>
      <w:tr w:rsidR="007B2EC6" w:rsidRPr="00564E79" w14:paraId="23F04099" w14:textId="77777777" w:rsidTr="00A219DF">
        <w:trPr>
          <w:trHeight w:val="20"/>
        </w:trPr>
        <w:tc>
          <w:tcPr>
            <w:tcW w:w="9736" w:type="dxa"/>
            <w:gridSpan w:val="4"/>
            <w:shd w:val="clear" w:color="auto" w:fill="2F759E" w:themeFill="accent1" w:themeFillShade="BF"/>
          </w:tcPr>
          <w:p w14:paraId="1497F074" w14:textId="77777777" w:rsidR="007B2EC6" w:rsidRPr="00564E79" w:rsidRDefault="007B2EC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p>
        </w:tc>
      </w:tr>
      <w:tr w:rsidR="00E534F9" w:rsidRPr="00017977" w14:paraId="128CED8D" w14:textId="77777777" w:rsidTr="006D5B3B">
        <w:trPr>
          <w:trHeight w:val="821"/>
        </w:trPr>
        <w:tc>
          <w:tcPr>
            <w:tcW w:w="9736" w:type="dxa"/>
            <w:gridSpan w:val="4"/>
            <w:shd w:val="clear" w:color="auto" w:fill="auto"/>
          </w:tcPr>
          <w:p w14:paraId="10F68D45" w14:textId="70E89585" w:rsidR="00115B14" w:rsidRDefault="00115B14" w:rsidP="00115B14">
            <w:pPr>
              <w:pStyle w:val="NormalWeb"/>
              <w:spacing w:after="195" w:afterAutospacing="0"/>
            </w:pPr>
            <w:r>
              <w:t xml:space="preserve">As the </w:t>
            </w:r>
            <w:r w:rsidR="00A052E4">
              <w:t>Key Accounts</w:t>
            </w:r>
            <w:r>
              <w:t xml:space="preserve"> </w:t>
            </w:r>
            <w:proofErr w:type="gramStart"/>
            <w:r>
              <w:t>Manager</w:t>
            </w:r>
            <w:proofErr w:type="gramEnd"/>
            <w:r>
              <w:t xml:space="preserve"> you will be part of a team of field sales professionals and will be responsible for developing relationships with both new and existing customers to maximise profitable sales across both our existing range or products and continuous cycle of new product development opportunities.</w:t>
            </w:r>
          </w:p>
          <w:p w14:paraId="25BD1211" w14:textId="3C19E127" w:rsidR="00A052E4" w:rsidRDefault="00A052E4" w:rsidP="00115B14">
            <w:pPr>
              <w:pStyle w:val="NormalWeb"/>
              <w:spacing w:after="195" w:afterAutospacing="0"/>
            </w:pPr>
            <w:r>
              <w:t>Also responsible for two of our industry Buying Groups – with a focus on relationship development, and member engagement.</w:t>
            </w:r>
          </w:p>
          <w:p w14:paraId="5D963D06" w14:textId="77777777" w:rsidR="00115B14" w:rsidRPr="009A71A9" w:rsidRDefault="00115B14" w:rsidP="00115B14">
            <w:pPr>
              <w:pStyle w:val="NormalWeb"/>
              <w:spacing w:after="195" w:afterAutospacing="0"/>
            </w:pPr>
            <w:r w:rsidRPr="009A71A9">
              <w:t>With ambitious business growth plans, it’s vital that you develop a constant pipeline of new sales lead opportunities.</w:t>
            </w:r>
          </w:p>
          <w:p w14:paraId="3A2758F8" w14:textId="67AFE86B" w:rsidR="009A71A9" w:rsidRPr="00FC74BF" w:rsidRDefault="00115B14" w:rsidP="00115B14">
            <w:pPr>
              <w:pStyle w:val="NormalWeb"/>
              <w:spacing w:after="195" w:afterAutospacing="0"/>
            </w:pPr>
            <w:r w:rsidRPr="009A71A9">
              <w:rPr>
                <w:rFonts w:eastAsia="Times New Roman"/>
              </w:rPr>
              <w:t>The role is remote, and field based, with occasional meetings at our head office in Ipswich.</w:t>
            </w:r>
          </w:p>
        </w:tc>
      </w:tr>
      <w:tr w:rsidR="00E534F9" w:rsidRPr="00017977" w14:paraId="6A076384" w14:textId="77777777" w:rsidTr="00A219DF">
        <w:trPr>
          <w:trHeight w:val="320"/>
        </w:trPr>
        <w:tc>
          <w:tcPr>
            <w:tcW w:w="9736" w:type="dxa"/>
            <w:gridSpan w:val="4"/>
            <w:shd w:val="clear" w:color="auto" w:fill="BFBFBF" w:themeFill="background1" w:themeFillShade="BF"/>
          </w:tcPr>
          <w:p w14:paraId="4381EA54" w14:textId="77777777" w:rsidR="00E534F9" w:rsidRPr="002D6F4B" w:rsidRDefault="008953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22"/>
                <w:szCs w:val="22"/>
              </w:rPr>
            </w:pPr>
            <w:r w:rsidRPr="002D6F4B">
              <w:rPr>
                <w:rFonts w:ascii="Calibri" w:hAnsi="Calibri" w:cs="Calibri"/>
                <w:b/>
                <w:color w:val="auto"/>
                <w:sz w:val="22"/>
                <w:szCs w:val="22"/>
              </w:rPr>
              <w:t xml:space="preserve">KEY </w:t>
            </w:r>
            <w:r w:rsidR="00E534F9" w:rsidRPr="002D6F4B">
              <w:rPr>
                <w:rFonts w:ascii="Calibri" w:hAnsi="Calibri" w:cs="Calibri"/>
                <w:b/>
                <w:color w:val="auto"/>
                <w:sz w:val="22"/>
                <w:szCs w:val="22"/>
              </w:rPr>
              <w:t>RESPONSIBILITIES</w:t>
            </w:r>
          </w:p>
        </w:tc>
      </w:tr>
      <w:tr w:rsidR="001459D6" w:rsidRPr="00017977" w14:paraId="1FADE1AD" w14:textId="77777777" w:rsidTr="00A219DF">
        <w:trPr>
          <w:trHeight w:val="320"/>
        </w:trPr>
        <w:tc>
          <w:tcPr>
            <w:tcW w:w="9736" w:type="dxa"/>
            <w:gridSpan w:val="4"/>
            <w:shd w:val="clear" w:color="auto" w:fill="auto"/>
          </w:tcPr>
          <w:p w14:paraId="1744AA64" w14:textId="418CC6DC" w:rsidR="00323FCB" w:rsidRDefault="00323FCB" w:rsidP="00F31A84">
            <w:pPr>
              <w:spacing w:after="0" w:line="240" w:lineRule="auto"/>
              <w:jc w:val="both"/>
              <w:rPr>
                <w:rFonts w:ascii="Calibri" w:hAnsi="Calibri" w:cs="Calibri"/>
                <w:sz w:val="22"/>
                <w:szCs w:val="22"/>
              </w:rPr>
            </w:pPr>
          </w:p>
          <w:p w14:paraId="50B5C9F3" w14:textId="47DF7C0B"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Developing relationships with existing customers to </w:t>
            </w:r>
            <w:proofErr w:type="spellStart"/>
            <w:r>
              <w:rPr>
                <w:rFonts w:ascii="Calibri" w:hAnsi="Calibri" w:cs="Calibri"/>
                <w:sz w:val="22"/>
                <w:szCs w:val="22"/>
              </w:rPr>
              <w:t>maximise</w:t>
            </w:r>
            <w:proofErr w:type="spellEnd"/>
            <w:r>
              <w:rPr>
                <w:rFonts w:ascii="Calibri" w:hAnsi="Calibri" w:cs="Calibri"/>
                <w:sz w:val="22"/>
                <w:szCs w:val="22"/>
              </w:rPr>
              <w:t xml:space="preserve"> profitable sales across our existing range of brands and products</w:t>
            </w:r>
          </w:p>
          <w:p w14:paraId="63A69AE5" w14:textId="442EF371" w:rsidR="00A052E4" w:rsidRDefault="00A052E4"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Regular communication to Buying Groups ensuring fully up to speed with all promotions, new products launched, plus managing any Group trade shows</w:t>
            </w:r>
          </w:p>
          <w:p w14:paraId="6F0F5328" w14:textId="3047B358"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Develop a constant pipeline of new sales lead opportunities, generating and securing new business</w:t>
            </w:r>
          </w:p>
          <w:p w14:paraId="68A731BC" w14:textId="2EB1940C"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Selling multiple brands and products across several sectors</w:t>
            </w:r>
          </w:p>
          <w:p w14:paraId="6D894ABA" w14:textId="7F1F6BCE"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Meeting or exceeding sales targets</w:t>
            </w:r>
          </w:p>
          <w:p w14:paraId="7377BF3C" w14:textId="12AEAA5D"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Compose Area Journey Plan to ensure coverage of relevant trading accounts and new business activity </w:t>
            </w:r>
          </w:p>
          <w:p w14:paraId="29A505B8" w14:textId="593E5D8B"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Plan </w:t>
            </w:r>
            <w:r w:rsidR="004214A5">
              <w:rPr>
                <w:rFonts w:ascii="Calibri" w:hAnsi="Calibri" w:cs="Calibri"/>
                <w:sz w:val="22"/>
                <w:szCs w:val="22"/>
              </w:rPr>
              <w:t xml:space="preserve">monthly </w:t>
            </w:r>
            <w:r>
              <w:rPr>
                <w:rFonts w:ascii="Calibri" w:hAnsi="Calibri" w:cs="Calibri"/>
                <w:sz w:val="22"/>
                <w:szCs w:val="22"/>
              </w:rPr>
              <w:t>diary</w:t>
            </w:r>
            <w:r w:rsidR="004214A5">
              <w:rPr>
                <w:rFonts w:ascii="Calibri" w:hAnsi="Calibri" w:cs="Calibri"/>
                <w:sz w:val="22"/>
                <w:szCs w:val="22"/>
              </w:rPr>
              <w:t xml:space="preserve"> to </w:t>
            </w:r>
            <w:proofErr w:type="spellStart"/>
            <w:r w:rsidR="004214A5">
              <w:rPr>
                <w:rFonts w:ascii="Calibri" w:hAnsi="Calibri" w:cs="Calibri"/>
                <w:sz w:val="22"/>
                <w:szCs w:val="22"/>
              </w:rPr>
              <w:t>maximise</w:t>
            </w:r>
            <w:proofErr w:type="spellEnd"/>
            <w:r w:rsidR="004214A5">
              <w:rPr>
                <w:rFonts w:ascii="Calibri" w:hAnsi="Calibri" w:cs="Calibri"/>
                <w:sz w:val="22"/>
                <w:szCs w:val="22"/>
              </w:rPr>
              <w:t xml:space="preserve"> selling time with customers</w:t>
            </w:r>
          </w:p>
          <w:p w14:paraId="3E65DDA6" w14:textId="0B12B8CD"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Ensure brand presentation information is up to date and current</w:t>
            </w:r>
          </w:p>
          <w:p w14:paraId="68484598" w14:textId="0BC71447" w:rsidR="00F555B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Review and </w:t>
            </w:r>
            <w:proofErr w:type="spellStart"/>
            <w:r>
              <w:rPr>
                <w:rFonts w:ascii="Calibri" w:hAnsi="Calibri" w:cs="Calibri"/>
                <w:sz w:val="22"/>
                <w:szCs w:val="22"/>
              </w:rPr>
              <w:t>analyse</w:t>
            </w:r>
            <w:proofErr w:type="spellEnd"/>
            <w:r>
              <w:rPr>
                <w:rFonts w:ascii="Calibri" w:hAnsi="Calibri" w:cs="Calibri"/>
                <w:sz w:val="22"/>
                <w:szCs w:val="22"/>
              </w:rPr>
              <w:t xml:space="preserve"> business reports to understand region activity, </w:t>
            </w:r>
            <w:proofErr w:type="gramStart"/>
            <w:r>
              <w:rPr>
                <w:rFonts w:ascii="Calibri" w:hAnsi="Calibri" w:cs="Calibri"/>
                <w:sz w:val="22"/>
                <w:szCs w:val="22"/>
              </w:rPr>
              <w:t>challenges</w:t>
            </w:r>
            <w:proofErr w:type="gramEnd"/>
            <w:r>
              <w:rPr>
                <w:rFonts w:ascii="Calibri" w:hAnsi="Calibri" w:cs="Calibri"/>
                <w:sz w:val="22"/>
                <w:szCs w:val="22"/>
              </w:rPr>
              <w:t xml:space="preserve"> and success</w:t>
            </w:r>
          </w:p>
          <w:p w14:paraId="61CBB23A" w14:textId="5230AB13" w:rsidR="004214A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Process all orders to sales office</w:t>
            </w:r>
          </w:p>
          <w:p w14:paraId="301FE3F3" w14:textId="58022762" w:rsidR="004214A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Communicate with internal business colleagues and external Sales Team</w:t>
            </w:r>
          </w:p>
          <w:p w14:paraId="65ADCCDD" w14:textId="017B5E6F" w:rsidR="004214A5" w:rsidRPr="009A71A9"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Work with business best practice protocols </w:t>
            </w:r>
          </w:p>
          <w:p w14:paraId="5F93BB7E" w14:textId="77777777" w:rsidR="009A71A9" w:rsidRDefault="009A71A9" w:rsidP="00F31A84">
            <w:pPr>
              <w:spacing w:after="0" w:line="240" w:lineRule="auto"/>
              <w:jc w:val="both"/>
              <w:rPr>
                <w:rFonts w:ascii="Calibri" w:hAnsi="Calibri" w:cs="Calibri"/>
                <w:sz w:val="22"/>
                <w:szCs w:val="22"/>
              </w:rPr>
            </w:pPr>
          </w:p>
          <w:p w14:paraId="29398B9D" w14:textId="40498583" w:rsidR="009A71A9" w:rsidRPr="00FC74BF" w:rsidRDefault="009A71A9" w:rsidP="00F31A84">
            <w:pPr>
              <w:spacing w:after="0" w:line="240" w:lineRule="auto"/>
              <w:jc w:val="both"/>
              <w:rPr>
                <w:rFonts w:ascii="Calibri" w:hAnsi="Calibri" w:cs="Calibri"/>
                <w:sz w:val="22"/>
                <w:szCs w:val="22"/>
              </w:rPr>
            </w:pPr>
          </w:p>
        </w:tc>
      </w:tr>
      <w:tr w:rsidR="003C5129" w:rsidRPr="00017977" w14:paraId="142A1514" w14:textId="77777777" w:rsidTr="006734DB">
        <w:trPr>
          <w:trHeight w:val="320"/>
        </w:trPr>
        <w:tc>
          <w:tcPr>
            <w:tcW w:w="9736" w:type="dxa"/>
            <w:gridSpan w:val="4"/>
            <w:shd w:val="clear" w:color="auto" w:fill="D9D9D9" w:themeFill="background1" w:themeFillShade="D9"/>
          </w:tcPr>
          <w:p w14:paraId="519D21E4" w14:textId="4D83DE17" w:rsidR="003C5129" w:rsidRPr="006734DB" w:rsidRDefault="003C5129" w:rsidP="003C5129">
            <w:pPr>
              <w:spacing w:after="0" w:line="240" w:lineRule="auto"/>
              <w:jc w:val="both"/>
              <w:rPr>
                <w:rFonts w:ascii="Calibri" w:hAnsi="Calibri" w:cs="Calibri"/>
                <w:b/>
                <w:sz w:val="22"/>
                <w:szCs w:val="22"/>
              </w:rPr>
            </w:pPr>
            <w:r w:rsidRPr="006734DB">
              <w:rPr>
                <w:rFonts w:ascii="Calibri" w:hAnsi="Calibri" w:cs="Calibri"/>
                <w:b/>
                <w:color w:val="auto"/>
                <w:sz w:val="22"/>
                <w:szCs w:val="22"/>
              </w:rPr>
              <w:t>ESSENTIAL SKILLS</w:t>
            </w:r>
          </w:p>
        </w:tc>
      </w:tr>
      <w:tr w:rsidR="00DB27C8" w:rsidRPr="00017977" w14:paraId="46730075" w14:textId="328E8B5D" w:rsidTr="00C67603">
        <w:trPr>
          <w:trHeight w:val="320"/>
        </w:trPr>
        <w:tc>
          <w:tcPr>
            <w:tcW w:w="9736" w:type="dxa"/>
            <w:gridSpan w:val="4"/>
            <w:shd w:val="clear" w:color="auto" w:fill="auto"/>
          </w:tcPr>
          <w:p w14:paraId="00910D9B"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 xml:space="preserve">Proven sales experience </w:t>
            </w:r>
            <w:r>
              <w:rPr>
                <w:rFonts w:ascii="Calibri" w:eastAsia="Times New Roman" w:hAnsi="Calibri" w:cs="Calibri"/>
                <w:sz w:val="22"/>
                <w:szCs w:val="22"/>
              </w:rPr>
              <w:t>in selling multiple products across several sectors</w:t>
            </w:r>
          </w:p>
          <w:p w14:paraId="57C3A163"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lastRenderedPageBreak/>
              <w:t xml:space="preserve">Ability to communicate at all levels </w:t>
            </w:r>
          </w:p>
          <w:p w14:paraId="07134802"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Must have willingness to travel and work remotely</w:t>
            </w:r>
          </w:p>
          <w:p w14:paraId="09BE2908"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 xml:space="preserve">Full clean driving </w:t>
            </w:r>
            <w:proofErr w:type="spellStart"/>
            <w:r w:rsidRPr="00542821">
              <w:rPr>
                <w:rFonts w:ascii="Calibri" w:eastAsia="Times New Roman" w:hAnsi="Calibri" w:cs="Calibri"/>
                <w:sz w:val="22"/>
                <w:szCs w:val="22"/>
              </w:rPr>
              <w:t>licence</w:t>
            </w:r>
            <w:proofErr w:type="spellEnd"/>
          </w:p>
          <w:p w14:paraId="5F38C323"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Proven experience of account management and relationship development</w:t>
            </w:r>
          </w:p>
          <w:p w14:paraId="1FA30E80"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 xml:space="preserve">Target driven and ability to work independently </w:t>
            </w:r>
          </w:p>
          <w:p w14:paraId="4D7016D8"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Excellent computer skills and experience in using databases</w:t>
            </w:r>
          </w:p>
          <w:p w14:paraId="218534EC" w14:textId="36DCD038" w:rsidR="00DB27C8" w:rsidRP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Experience in pro-actively seeking out and securing new business</w:t>
            </w:r>
          </w:p>
        </w:tc>
      </w:tr>
      <w:tr w:rsidR="00DB27C8" w:rsidRPr="00017977" w14:paraId="6E508111" w14:textId="77777777" w:rsidTr="00DB27C8">
        <w:trPr>
          <w:trHeight w:val="320"/>
        </w:trPr>
        <w:tc>
          <w:tcPr>
            <w:tcW w:w="9736" w:type="dxa"/>
            <w:gridSpan w:val="4"/>
            <w:shd w:val="clear" w:color="auto" w:fill="D9D9D9" w:themeFill="background1" w:themeFillShade="D9"/>
          </w:tcPr>
          <w:p w14:paraId="60426604" w14:textId="7571C274" w:rsidR="00DB27C8" w:rsidRPr="00DB27C8" w:rsidRDefault="00DB27C8" w:rsidP="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2"/>
                <w:szCs w:val="22"/>
              </w:rPr>
            </w:pPr>
            <w:r w:rsidRPr="00DB27C8">
              <w:rPr>
                <w:rFonts w:ascii="Calibri" w:eastAsia="Times New Roman" w:hAnsi="Calibri" w:cs="Calibri"/>
                <w:b/>
                <w:bCs/>
                <w:sz w:val="22"/>
                <w:szCs w:val="22"/>
              </w:rPr>
              <w:lastRenderedPageBreak/>
              <w:t>DESIRABLE SKILLS</w:t>
            </w:r>
          </w:p>
        </w:tc>
      </w:tr>
      <w:tr w:rsidR="00DB27C8" w:rsidRPr="00017977" w14:paraId="7920BB8E" w14:textId="77777777" w:rsidTr="00C67603">
        <w:trPr>
          <w:trHeight w:val="320"/>
        </w:trPr>
        <w:tc>
          <w:tcPr>
            <w:tcW w:w="9736" w:type="dxa"/>
            <w:gridSpan w:val="4"/>
            <w:shd w:val="clear" w:color="auto" w:fill="auto"/>
          </w:tcPr>
          <w:p w14:paraId="3C6E9396" w14:textId="3C3C0EC7" w:rsidR="00DB27C8" w:rsidRPr="00DB27C8" w:rsidRDefault="00DB27C8" w:rsidP="00DB27C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Experience of the electrical / domestic appliance industry</w:t>
            </w:r>
          </w:p>
        </w:tc>
      </w:tr>
    </w:tbl>
    <w:p w14:paraId="6CB762F1" w14:textId="77777777" w:rsidR="00F72379" w:rsidRDefault="00F72379" w:rsidP="00C80230">
      <w:pPr>
        <w:pStyle w:val="ListParagraph"/>
        <w:spacing w:after="0" w:line="240" w:lineRule="auto"/>
        <w:ind w:left="0"/>
        <w:jc w:val="both"/>
        <w:rPr>
          <w:rFonts w:ascii="Helvetica" w:hAnsi="Helvetica" w:cs="Helvetica"/>
          <w:sz w:val="22"/>
          <w:szCs w:val="22"/>
          <w:lang w:eastAsia="en-US"/>
        </w:rPr>
      </w:pPr>
    </w:p>
    <w:sectPr w:rsidR="00F72379" w:rsidSect="00895320">
      <w:footerReference w:type="default" r:id="rId12"/>
      <w:pgSz w:w="11900" w:h="16840"/>
      <w:pgMar w:top="1134" w:right="1077" w:bottom="1134" w:left="1077" w:header="709"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3753" w14:textId="77777777" w:rsidR="00264108" w:rsidRDefault="00264108">
      <w:pPr>
        <w:spacing w:after="0" w:line="240" w:lineRule="auto"/>
      </w:pPr>
      <w:r>
        <w:separator/>
      </w:r>
    </w:p>
  </w:endnote>
  <w:endnote w:type="continuationSeparator" w:id="0">
    <w:p w14:paraId="70F006F1" w14:textId="77777777" w:rsidR="00264108" w:rsidRDefault="002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49A" w14:textId="77777777" w:rsidR="00F72379" w:rsidRPr="00FF7D47" w:rsidRDefault="00707C35">
    <w:pPr>
      <w:pStyle w:val="HeaderFooter"/>
      <w:tabs>
        <w:tab w:val="left" w:pos="851"/>
      </w:tabs>
      <w:jc w:val="right"/>
      <w:rPr>
        <w:rFonts w:asciiTheme="minorHAnsi" w:hAnsiTheme="minorHAnsi" w:cstheme="minorHAnsi"/>
        <w:color w:val="808080" w:themeColor="background1" w:themeShade="80"/>
        <w:sz w:val="16"/>
        <w:szCs w:val="16"/>
      </w:rPr>
    </w:pPr>
    <w:r w:rsidRPr="00FF7D47">
      <w:rPr>
        <w:rFonts w:asciiTheme="minorHAnsi" w:hAnsiTheme="minorHAnsi" w:cstheme="minorHAnsi"/>
        <w:color w:val="808080" w:themeColor="background1" w:themeShade="80"/>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968B" w14:textId="77777777" w:rsidR="00264108" w:rsidRDefault="00264108">
      <w:pPr>
        <w:spacing w:after="0" w:line="240" w:lineRule="auto"/>
      </w:pPr>
      <w:r>
        <w:separator/>
      </w:r>
    </w:p>
  </w:footnote>
  <w:footnote w:type="continuationSeparator" w:id="0">
    <w:p w14:paraId="41733998" w14:textId="77777777" w:rsidR="00264108" w:rsidRDefault="0026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FDD"/>
    <w:multiLevelType w:val="hybridMultilevel"/>
    <w:tmpl w:val="1D2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7D6D"/>
    <w:multiLevelType w:val="hybridMultilevel"/>
    <w:tmpl w:val="047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14E7B"/>
    <w:multiLevelType w:val="multilevel"/>
    <w:tmpl w:val="F40AA454"/>
    <w:styleLink w:val="List31"/>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 w15:restartNumberingAfterBreak="0">
    <w:nsid w:val="1C89631E"/>
    <w:multiLevelType w:val="multilevel"/>
    <w:tmpl w:val="6D48044E"/>
    <w:styleLink w:val="List1"/>
    <w:lvl w:ilvl="0">
      <w:start w:val="1"/>
      <w:numFmt w:val="bullet"/>
      <w:lvlText w:val="•"/>
      <w:lvlJc w:val="left"/>
      <w:pPr>
        <w:tabs>
          <w:tab w:val="num" w:pos="180"/>
        </w:tabs>
        <w:ind w:left="180" w:hanging="180"/>
      </w:pPr>
      <w:rPr>
        <w:rFonts w:ascii="Helvetica Neue Light" w:eastAsia="Helvetica Neue Light" w:hAnsi="Helvetica Neue Light" w:cs="Helvetica Neue Light"/>
        <w:position w:val="-2"/>
        <w:sz w:val="18"/>
        <w:szCs w:val="18"/>
      </w:rPr>
    </w:lvl>
    <w:lvl w:ilvl="1">
      <w:start w:va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4" w15:restartNumberingAfterBreak="0">
    <w:nsid w:val="1CBA475E"/>
    <w:multiLevelType w:val="hybridMultilevel"/>
    <w:tmpl w:val="1C704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A6C1A"/>
    <w:multiLevelType w:val="multilevel"/>
    <w:tmpl w:val="FD3C7D00"/>
    <w:styleLink w:val="List0"/>
    <w:lvl w:ilvl="0">
      <w:start w:val="1"/>
      <w:numFmt w:val="bullet"/>
      <w:lvlText w:val="•"/>
      <w:lvlJc w:val="left"/>
      <w:pPr>
        <w:tabs>
          <w:tab w:val="num" w:pos="180"/>
        </w:tabs>
        <w:ind w:left="180" w:hanging="180"/>
      </w:pPr>
      <w:rPr>
        <w:rFonts w:ascii="Helvetica Neue Light" w:eastAsia="Helvetica Neue Light" w:hAnsi="Helvetica Neue Light" w:cs="Helvetica Neue Light"/>
        <w:position w:val="-2"/>
        <w:sz w:val="18"/>
        <w:szCs w:val="18"/>
      </w:rPr>
    </w:lvl>
    <w:lvl w:ilv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6" w15:restartNumberingAfterBreak="0">
    <w:nsid w:val="2BF63D76"/>
    <w:multiLevelType w:val="hybridMultilevel"/>
    <w:tmpl w:val="428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B4624"/>
    <w:multiLevelType w:val="hybridMultilevel"/>
    <w:tmpl w:val="97BA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B5F5A"/>
    <w:multiLevelType w:val="hybridMultilevel"/>
    <w:tmpl w:val="583A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30AD4"/>
    <w:multiLevelType w:val="multilevel"/>
    <w:tmpl w:val="3F06483E"/>
    <w:styleLink w:val="List51"/>
    <w:lvl w:ilvl="0">
      <w:start w:va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10" w15:restartNumberingAfterBreak="0">
    <w:nsid w:val="506C183B"/>
    <w:multiLevelType w:val="multilevel"/>
    <w:tmpl w:val="AE988A9C"/>
    <w:styleLink w:val="List21"/>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53326603"/>
    <w:multiLevelType w:val="hybridMultilevel"/>
    <w:tmpl w:val="1C983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059FF"/>
    <w:multiLevelType w:val="hybridMultilevel"/>
    <w:tmpl w:val="B39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8E4723"/>
    <w:multiLevelType w:val="multilevel"/>
    <w:tmpl w:val="9B4E6926"/>
    <w:styleLink w:val="List41"/>
    <w:lvl w:ilvl="0">
      <w:start w:va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14" w15:restartNumberingAfterBreak="0">
    <w:nsid w:val="7EC35D0A"/>
    <w:multiLevelType w:val="hybridMultilevel"/>
    <w:tmpl w:val="5C220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691662">
    <w:abstractNumId w:val="3"/>
  </w:num>
  <w:num w:numId="2" w16cid:durableId="954022689">
    <w:abstractNumId w:val="5"/>
  </w:num>
  <w:num w:numId="3" w16cid:durableId="1503619547">
    <w:abstractNumId w:val="2"/>
  </w:num>
  <w:num w:numId="4" w16cid:durableId="964656639">
    <w:abstractNumId w:val="10"/>
  </w:num>
  <w:num w:numId="5" w16cid:durableId="402068880">
    <w:abstractNumId w:val="9"/>
  </w:num>
  <w:num w:numId="6" w16cid:durableId="1382434781">
    <w:abstractNumId w:val="13"/>
  </w:num>
  <w:num w:numId="7" w16cid:durableId="586041511">
    <w:abstractNumId w:val="1"/>
  </w:num>
  <w:num w:numId="8" w16cid:durableId="1664121887">
    <w:abstractNumId w:val="8"/>
  </w:num>
  <w:num w:numId="9" w16cid:durableId="504250673">
    <w:abstractNumId w:val="11"/>
  </w:num>
  <w:num w:numId="10" w16cid:durableId="151802561">
    <w:abstractNumId w:val="14"/>
  </w:num>
  <w:num w:numId="11" w16cid:durableId="343439666">
    <w:abstractNumId w:val="4"/>
  </w:num>
  <w:num w:numId="12" w16cid:durableId="329253784">
    <w:abstractNumId w:val="7"/>
  </w:num>
  <w:num w:numId="13" w16cid:durableId="2130974095">
    <w:abstractNumId w:val="6"/>
  </w:num>
  <w:num w:numId="14" w16cid:durableId="1909608085">
    <w:abstractNumId w:val="0"/>
  </w:num>
  <w:num w:numId="15" w16cid:durableId="11892217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79"/>
    <w:rsid w:val="00011829"/>
    <w:rsid w:val="00017977"/>
    <w:rsid w:val="00047105"/>
    <w:rsid w:val="000A3763"/>
    <w:rsid w:val="000A4E70"/>
    <w:rsid w:val="000B6E19"/>
    <w:rsid w:val="000C202B"/>
    <w:rsid w:val="000D1D6D"/>
    <w:rsid w:val="000E3EDC"/>
    <w:rsid w:val="000F6A3D"/>
    <w:rsid w:val="00115B14"/>
    <w:rsid w:val="00126E37"/>
    <w:rsid w:val="001301F9"/>
    <w:rsid w:val="00144F7A"/>
    <w:rsid w:val="001459D6"/>
    <w:rsid w:val="0014712C"/>
    <w:rsid w:val="00157F11"/>
    <w:rsid w:val="001642E6"/>
    <w:rsid w:val="00183686"/>
    <w:rsid w:val="001854FA"/>
    <w:rsid w:val="001937DD"/>
    <w:rsid w:val="00193EB5"/>
    <w:rsid w:val="00197A4B"/>
    <w:rsid w:val="001A0425"/>
    <w:rsid w:val="001A29F6"/>
    <w:rsid w:val="001C4315"/>
    <w:rsid w:val="001D0779"/>
    <w:rsid w:val="001D37E5"/>
    <w:rsid w:val="001D78B7"/>
    <w:rsid w:val="001F1187"/>
    <w:rsid w:val="00245038"/>
    <w:rsid w:val="00251810"/>
    <w:rsid w:val="00264108"/>
    <w:rsid w:val="0026720E"/>
    <w:rsid w:val="00270D7A"/>
    <w:rsid w:val="00276CE9"/>
    <w:rsid w:val="002773CE"/>
    <w:rsid w:val="00290B7D"/>
    <w:rsid w:val="002A2A09"/>
    <w:rsid w:val="002B41C5"/>
    <w:rsid w:val="002D336C"/>
    <w:rsid w:val="002D6F4B"/>
    <w:rsid w:val="002E2AED"/>
    <w:rsid w:val="002F44D8"/>
    <w:rsid w:val="003109CD"/>
    <w:rsid w:val="00311C93"/>
    <w:rsid w:val="00323FCB"/>
    <w:rsid w:val="00336215"/>
    <w:rsid w:val="00345586"/>
    <w:rsid w:val="00347307"/>
    <w:rsid w:val="0035716A"/>
    <w:rsid w:val="00360363"/>
    <w:rsid w:val="00374313"/>
    <w:rsid w:val="003B3D2A"/>
    <w:rsid w:val="003B642D"/>
    <w:rsid w:val="003C1498"/>
    <w:rsid w:val="003C50EE"/>
    <w:rsid w:val="003C5129"/>
    <w:rsid w:val="003C54B9"/>
    <w:rsid w:val="003E79C1"/>
    <w:rsid w:val="004214A5"/>
    <w:rsid w:val="00434ECB"/>
    <w:rsid w:val="0046783E"/>
    <w:rsid w:val="004860FB"/>
    <w:rsid w:val="00487D13"/>
    <w:rsid w:val="00492511"/>
    <w:rsid w:val="00496563"/>
    <w:rsid w:val="004A0D0C"/>
    <w:rsid w:val="004B0D59"/>
    <w:rsid w:val="004C26F4"/>
    <w:rsid w:val="004C727E"/>
    <w:rsid w:val="004D4314"/>
    <w:rsid w:val="004D711F"/>
    <w:rsid w:val="00503BAB"/>
    <w:rsid w:val="00512DC4"/>
    <w:rsid w:val="0051579A"/>
    <w:rsid w:val="0052054C"/>
    <w:rsid w:val="00523C7B"/>
    <w:rsid w:val="00537794"/>
    <w:rsid w:val="00564E79"/>
    <w:rsid w:val="00567362"/>
    <w:rsid w:val="00567C80"/>
    <w:rsid w:val="00571A47"/>
    <w:rsid w:val="00575B11"/>
    <w:rsid w:val="00580259"/>
    <w:rsid w:val="00582751"/>
    <w:rsid w:val="00583ECB"/>
    <w:rsid w:val="00587077"/>
    <w:rsid w:val="005A4C81"/>
    <w:rsid w:val="005B5C7F"/>
    <w:rsid w:val="005B6467"/>
    <w:rsid w:val="005D4123"/>
    <w:rsid w:val="005E5140"/>
    <w:rsid w:val="005E74C8"/>
    <w:rsid w:val="005F34D2"/>
    <w:rsid w:val="00603842"/>
    <w:rsid w:val="00606BD4"/>
    <w:rsid w:val="00613993"/>
    <w:rsid w:val="00615A18"/>
    <w:rsid w:val="00615DAD"/>
    <w:rsid w:val="0062035A"/>
    <w:rsid w:val="00620E22"/>
    <w:rsid w:val="006211F7"/>
    <w:rsid w:val="0062544D"/>
    <w:rsid w:val="0063148E"/>
    <w:rsid w:val="00672197"/>
    <w:rsid w:val="006734DB"/>
    <w:rsid w:val="006A1AA5"/>
    <w:rsid w:val="006D5B3B"/>
    <w:rsid w:val="006E303B"/>
    <w:rsid w:val="006F2CBF"/>
    <w:rsid w:val="00702562"/>
    <w:rsid w:val="00707C35"/>
    <w:rsid w:val="00724747"/>
    <w:rsid w:val="00741522"/>
    <w:rsid w:val="00761B1D"/>
    <w:rsid w:val="007729E2"/>
    <w:rsid w:val="00784B25"/>
    <w:rsid w:val="00786E81"/>
    <w:rsid w:val="007A1C65"/>
    <w:rsid w:val="007B1A51"/>
    <w:rsid w:val="007B2428"/>
    <w:rsid w:val="007B2EC6"/>
    <w:rsid w:val="007B3F0C"/>
    <w:rsid w:val="007B4251"/>
    <w:rsid w:val="007B6CFC"/>
    <w:rsid w:val="007F06B6"/>
    <w:rsid w:val="007F3ADE"/>
    <w:rsid w:val="0080102F"/>
    <w:rsid w:val="0080532C"/>
    <w:rsid w:val="00836A2E"/>
    <w:rsid w:val="008376C8"/>
    <w:rsid w:val="0085282A"/>
    <w:rsid w:val="008716BF"/>
    <w:rsid w:val="00882F8F"/>
    <w:rsid w:val="00895320"/>
    <w:rsid w:val="008A74CD"/>
    <w:rsid w:val="008D5D71"/>
    <w:rsid w:val="008F5D6F"/>
    <w:rsid w:val="00911182"/>
    <w:rsid w:val="009260EB"/>
    <w:rsid w:val="00926716"/>
    <w:rsid w:val="0094010D"/>
    <w:rsid w:val="009411CB"/>
    <w:rsid w:val="00954888"/>
    <w:rsid w:val="00966AD4"/>
    <w:rsid w:val="009A29C5"/>
    <w:rsid w:val="009A71A9"/>
    <w:rsid w:val="009C2F98"/>
    <w:rsid w:val="009C3932"/>
    <w:rsid w:val="009C7F50"/>
    <w:rsid w:val="009D341A"/>
    <w:rsid w:val="009E0A2B"/>
    <w:rsid w:val="009E3341"/>
    <w:rsid w:val="009E76CE"/>
    <w:rsid w:val="009F68AC"/>
    <w:rsid w:val="009F7B5C"/>
    <w:rsid w:val="00A0056B"/>
    <w:rsid w:val="00A01076"/>
    <w:rsid w:val="00A052E4"/>
    <w:rsid w:val="00A070FB"/>
    <w:rsid w:val="00A219DF"/>
    <w:rsid w:val="00A236F4"/>
    <w:rsid w:val="00A27285"/>
    <w:rsid w:val="00A31F87"/>
    <w:rsid w:val="00A50AC6"/>
    <w:rsid w:val="00A51862"/>
    <w:rsid w:val="00A5765C"/>
    <w:rsid w:val="00A706A6"/>
    <w:rsid w:val="00A71E06"/>
    <w:rsid w:val="00A7601D"/>
    <w:rsid w:val="00A85A1D"/>
    <w:rsid w:val="00A86E62"/>
    <w:rsid w:val="00AA1CAE"/>
    <w:rsid w:val="00AA6F64"/>
    <w:rsid w:val="00AA7AAF"/>
    <w:rsid w:val="00AB1FAA"/>
    <w:rsid w:val="00AC4131"/>
    <w:rsid w:val="00AC52F0"/>
    <w:rsid w:val="00AC7B3D"/>
    <w:rsid w:val="00AD2B69"/>
    <w:rsid w:val="00AD3A54"/>
    <w:rsid w:val="00AD76C2"/>
    <w:rsid w:val="00AE1155"/>
    <w:rsid w:val="00B05D8C"/>
    <w:rsid w:val="00B25D3F"/>
    <w:rsid w:val="00B51204"/>
    <w:rsid w:val="00B555D6"/>
    <w:rsid w:val="00B742FF"/>
    <w:rsid w:val="00BB2C8A"/>
    <w:rsid w:val="00BB4FED"/>
    <w:rsid w:val="00BC5978"/>
    <w:rsid w:val="00BD16C9"/>
    <w:rsid w:val="00BD6BA2"/>
    <w:rsid w:val="00BF0A4B"/>
    <w:rsid w:val="00C0082B"/>
    <w:rsid w:val="00C11DC8"/>
    <w:rsid w:val="00C458FD"/>
    <w:rsid w:val="00C56CD9"/>
    <w:rsid w:val="00C76FEF"/>
    <w:rsid w:val="00C80230"/>
    <w:rsid w:val="00C87448"/>
    <w:rsid w:val="00C90FE2"/>
    <w:rsid w:val="00C96F65"/>
    <w:rsid w:val="00CA24F5"/>
    <w:rsid w:val="00CD452B"/>
    <w:rsid w:val="00CF021C"/>
    <w:rsid w:val="00CF2638"/>
    <w:rsid w:val="00D14185"/>
    <w:rsid w:val="00D2130C"/>
    <w:rsid w:val="00D2628A"/>
    <w:rsid w:val="00D305A3"/>
    <w:rsid w:val="00D37B94"/>
    <w:rsid w:val="00D43176"/>
    <w:rsid w:val="00D560CF"/>
    <w:rsid w:val="00D731B4"/>
    <w:rsid w:val="00D75D12"/>
    <w:rsid w:val="00D75FEE"/>
    <w:rsid w:val="00DB27C8"/>
    <w:rsid w:val="00DB4C99"/>
    <w:rsid w:val="00DB61DF"/>
    <w:rsid w:val="00DC62FE"/>
    <w:rsid w:val="00DF31E5"/>
    <w:rsid w:val="00DF7254"/>
    <w:rsid w:val="00DF7B93"/>
    <w:rsid w:val="00E0502A"/>
    <w:rsid w:val="00E221E7"/>
    <w:rsid w:val="00E27F56"/>
    <w:rsid w:val="00E4508D"/>
    <w:rsid w:val="00E534F9"/>
    <w:rsid w:val="00E564D2"/>
    <w:rsid w:val="00E75AF4"/>
    <w:rsid w:val="00E81DEB"/>
    <w:rsid w:val="00EA1FDA"/>
    <w:rsid w:val="00EA7BE0"/>
    <w:rsid w:val="00EB5CC9"/>
    <w:rsid w:val="00EC60B8"/>
    <w:rsid w:val="00ED2FEF"/>
    <w:rsid w:val="00EE006F"/>
    <w:rsid w:val="00EF4796"/>
    <w:rsid w:val="00EF4E89"/>
    <w:rsid w:val="00F0239C"/>
    <w:rsid w:val="00F31A84"/>
    <w:rsid w:val="00F52761"/>
    <w:rsid w:val="00F555B5"/>
    <w:rsid w:val="00F622B0"/>
    <w:rsid w:val="00F72379"/>
    <w:rsid w:val="00F74713"/>
    <w:rsid w:val="00FA36D5"/>
    <w:rsid w:val="00FA799C"/>
    <w:rsid w:val="00FB30EB"/>
    <w:rsid w:val="00FB43CC"/>
    <w:rsid w:val="00FB5FDB"/>
    <w:rsid w:val="00FC3306"/>
    <w:rsid w:val="00FC74BF"/>
    <w:rsid w:val="00FD3A2E"/>
    <w:rsid w:val="00FF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FA80"/>
  <w15:docId w15:val="{863C82F2-D62D-4199-ACEC-1DA9F55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entury Gothic" w:hAnsi="Arial Unicode MS" w:cs="Arial Unicode M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lang w:val="en-US"/>
    </w:rPr>
  </w:style>
  <w:style w:type="paragraph" w:styleId="ListParagraph">
    <w:name w:val="List Paragraph"/>
    <w:uiPriority w:val="34"/>
    <w:qFormat/>
    <w:pPr>
      <w:spacing w:after="200" w:line="276" w:lineRule="auto"/>
      <w:ind w:left="720"/>
    </w:pPr>
    <w:rPr>
      <w:rFonts w:ascii="Century Gothic" w:hAnsi="Arial Unicode MS" w:cs="Arial Unicode MS"/>
      <w:color w:val="000000"/>
      <w:lang w:val="en-US"/>
    </w:rPr>
  </w:style>
  <w:style w:type="numbering" w:customStyle="1" w:styleId="List0">
    <w:name w:val="List 0"/>
    <w:basedOn w:val="Bullet"/>
    <w:pPr>
      <w:numPr>
        <w:numId w:val="2"/>
      </w:numPr>
    </w:pPr>
  </w:style>
  <w:style w:type="numbering" w:customStyle="1" w:styleId="Bullet">
    <w:name w:val="Bullet"/>
  </w:style>
  <w:style w:type="numbering" w:customStyle="1" w:styleId="List1">
    <w:name w:val="List 1"/>
    <w:basedOn w:val="Bullet"/>
    <w:pPr>
      <w:numPr>
        <w:numId w:val="1"/>
      </w:numPr>
    </w:pPr>
  </w:style>
  <w:style w:type="numbering" w:customStyle="1" w:styleId="List21">
    <w:name w:val="List 21"/>
    <w:basedOn w:val="Bullet"/>
    <w:pPr>
      <w:numPr>
        <w:numId w:val="4"/>
      </w:numPr>
    </w:pPr>
  </w:style>
  <w:style w:type="numbering" w:customStyle="1" w:styleId="List31">
    <w:name w:val="List 31"/>
    <w:basedOn w:val="Bullet"/>
    <w:pPr>
      <w:numPr>
        <w:numId w:val="3"/>
      </w:numPr>
    </w:pPr>
  </w:style>
  <w:style w:type="numbering" w:customStyle="1" w:styleId="List41">
    <w:name w:val="List 41"/>
    <w:basedOn w:val="Bullet"/>
    <w:pPr>
      <w:numPr>
        <w:numId w:val="6"/>
      </w:numPr>
    </w:pPr>
  </w:style>
  <w:style w:type="numbering" w:customStyle="1" w:styleId="List51">
    <w:name w:val="List 51"/>
    <w:basedOn w:val="Bullet"/>
    <w:pPr>
      <w:numPr>
        <w:numId w:val="5"/>
      </w:numPr>
    </w:pPr>
  </w:style>
  <w:style w:type="paragraph" w:styleId="BalloonText">
    <w:name w:val="Balloon Text"/>
    <w:basedOn w:val="Normal"/>
    <w:link w:val="BalloonTextChar"/>
    <w:uiPriority w:val="99"/>
    <w:semiHidden/>
    <w:unhideWhenUsed/>
    <w:rsid w:val="00FF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47"/>
    <w:rPr>
      <w:rFonts w:ascii="Tahoma" w:hAnsi="Tahoma" w:cs="Tahoma"/>
      <w:color w:val="000000"/>
      <w:sz w:val="16"/>
      <w:szCs w:val="16"/>
      <w:lang w:val="en-US" w:eastAsia="en-US"/>
    </w:rPr>
  </w:style>
  <w:style w:type="paragraph" w:styleId="Header">
    <w:name w:val="header"/>
    <w:basedOn w:val="Normal"/>
    <w:link w:val="HeaderChar"/>
    <w:uiPriority w:val="99"/>
    <w:unhideWhenUsed/>
    <w:rsid w:val="00FF7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D47"/>
    <w:rPr>
      <w:rFonts w:ascii="Century Gothic" w:hAnsi="Arial Unicode MS" w:cs="Arial Unicode MS"/>
      <w:color w:val="000000"/>
      <w:lang w:val="en-US" w:eastAsia="en-US"/>
    </w:rPr>
  </w:style>
  <w:style w:type="paragraph" w:styleId="Footer">
    <w:name w:val="footer"/>
    <w:basedOn w:val="Normal"/>
    <w:link w:val="FooterChar"/>
    <w:uiPriority w:val="99"/>
    <w:unhideWhenUsed/>
    <w:rsid w:val="00FF7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D47"/>
    <w:rPr>
      <w:rFonts w:ascii="Century Gothic" w:hAnsi="Arial Unicode MS" w:cs="Arial Unicode MS"/>
      <w:color w:val="000000"/>
      <w:lang w:val="en-US" w:eastAsia="en-US"/>
    </w:rPr>
  </w:style>
  <w:style w:type="table" w:styleId="TableGrid">
    <w:name w:val="Table Grid"/>
    <w:basedOn w:val="TableNormal"/>
    <w:uiPriority w:val="59"/>
    <w:rsid w:val="007B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686"/>
    <w:rPr>
      <w:sz w:val="16"/>
      <w:szCs w:val="16"/>
    </w:rPr>
  </w:style>
  <w:style w:type="paragraph" w:styleId="CommentText">
    <w:name w:val="annotation text"/>
    <w:basedOn w:val="Normal"/>
    <w:link w:val="CommentTextChar"/>
    <w:uiPriority w:val="99"/>
    <w:semiHidden/>
    <w:unhideWhenUsed/>
    <w:rsid w:val="00183686"/>
    <w:pPr>
      <w:spacing w:line="240" w:lineRule="auto"/>
    </w:pPr>
  </w:style>
  <w:style w:type="character" w:customStyle="1" w:styleId="CommentTextChar">
    <w:name w:val="Comment Text Char"/>
    <w:basedOn w:val="DefaultParagraphFont"/>
    <w:link w:val="CommentText"/>
    <w:uiPriority w:val="99"/>
    <w:semiHidden/>
    <w:rsid w:val="00183686"/>
    <w:rPr>
      <w:rFonts w:ascii="Century Gothic" w:hAnsi="Arial Unicode MS" w:cs="Arial Unicode MS"/>
      <w:color w:val="000000"/>
      <w:lang w:val="en-US" w:eastAsia="en-US"/>
    </w:rPr>
  </w:style>
  <w:style w:type="paragraph" w:styleId="CommentSubject">
    <w:name w:val="annotation subject"/>
    <w:basedOn w:val="CommentText"/>
    <w:next w:val="CommentText"/>
    <w:link w:val="CommentSubjectChar"/>
    <w:uiPriority w:val="99"/>
    <w:semiHidden/>
    <w:unhideWhenUsed/>
    <w:rsid w:val="00183686"/>
    <w:rPr>
      <w:b/>
      <w:bCs/>
    </w:rPr>
  </w:style>
  <w:style w:type="character" w:customStyle="1" w:styleId="CommentSubjectChar">
    <w:name w:val="Comment Subject Char"/>
    <w:basedOn w:val="CommentTextChar"/>
    <w:link w:val="CommentSubject"/>
    <w:uiPriority w:val="99"/>
    <w:semiHidden/>
    <w:rsid w:val="00183686"/>
    <w:rPr>
      <w:rFonts w:ascii="Century Gothic" w:hAnsi="Arial Unicode MS" w:cs="Arial Unicode MS"/>
      <w:b/>
      <w:bCs/>
      <w:color w:val="000000"/>
      <w:lang w:val="en-US" w:eastAsia="en-US"/>
    </w:rPr>
  </w:style>
  <w:style w:type="paragraph" w:styleId="NormalWeb">
    <w:name w:val="Normal (Web)"/>
    <w:basedOn w:val="Normal"/>
    <w:uiPriority w:val="99"/>
    <w:unhideWhenUsed/>
    <w:rsid w:val="00DB27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Calibri" w:eastAsiaTheme="minorHAnsi" w:hAnsi="Calibri" w:cs="Calibri"/>
      <w:color w:val="auto"/>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179">
      <w:bodyDiv w:val="1"/>
      <w:marLeft w:val="0"/>
      <w:marRight w:val="0"/>
      <w:marTop w:val="0"/>
      <w:marBottom w:val="0"/>
      <w:divBdr>
        <w:top w:val="none" w:sz="0" w:space="0" w:color="auto"/>
        <w:left w:val="none" w:sz="0" w:space="0" w:color="auto"/>
        <w:bottom w:val="none" w:sz="0" w:space="0" w:color="auto"/>
        <w:right w:val="none" w:sz="0" w:space="0" w:color="auto"/>
      </w:divBdr>
    </w:div>
    <w:div w:id="297301122">
      <w:bodyDiv w:val="1"/>
      <w:marLeft w:val="0"/>
      <w:marRight w:val="0"/>
      <w:marTop w:val="0"/>
      <w:marBottom w:val="0"/>
      <w:divBdr>
        <w:top w:val="none" w:sz="0" w:space="0" w:color="auto"/>
        <w:left w:val="none" w:sz="0" w:space="0" w:color="auto"/>
        <w:bottom w:val="none" w:sz="0" w:space="0" w:color="auto"/>
        <w:right w:val="none" w:sz="0" w:space="0" w:color="auto"/>
      </w:divBdr>
    </w:div>
    <w:div w:id="476916502">
      <w:bodyDiv w:val="1"/>
      <w:marLeft w:val="0"/>
      <w:marRight w:val="0"/>
      <w:marTop w:val="0"/>
      <w:marBottom w:val="0"/>
      <w:divBdr>
        <w:top w:val="none" w:sz="0" w:space="0" w:color="auto"/>
        <w:left w:val="none" w:sz="0" w:space="0" w:color="auto"/>
        <w:bottom w:val="none" w:sz="0" w:space="0" w:color="auto"/>
        <w:right w:val="none" w:sz="0" w:space="0" w:color="auto"/>
      </w:divBdr>
    </w:div>
    <w:div w:id="538248645">
      <w:bodyDiv w:val="1"/>
      <w:marLeft w:val="0"/>
      <w:marRight w:val="0"/>
      <w:marTop w:val="0"/>
      <w:marBottom w:val="0"/>
      <w:divBdr>
        <w:top w:val="none" w:sz="0" w:space="0" w:color="auto"/>
        <w:left w:val="none" w:sz="0" w:space="0" w:color="auto"/>
        <w:bottom w:val="none" w:sz="0" w:space="0" w:color="auto"/>
        <w:right w:val="none" w:sz="0" w:space="0" w:color="auto"/>
      </w:divBdr>
    </w:div>
    <w:div w:id="860628259">
      <w:bodyDiv w:val="1"/>
      <w:marLeft w:val="0"/>
      <w:marRight w:val="0"/>
      <w:marTop w:val="0"/>
      <w:marBottom w:val="0"/>
      <w:divBdr>
        <w:top w:val="none" w:sz="0" w:space="0" w:color="auto"/>
        <w:left w:val="none" w:sz="0" w:space="0" w:color="auto"/>
        <w:bottom w:val="none" w:sz="0" w:space="0" w:color="auto"/>
        <w:right w:val="none" w:sz="0" w:space="0" w:color="auto"/>
      </w:divBdr>
    </w:div>
    <w:div w:id="880048704">
      <w:bodyDiv w:val="1"/>
      <w:marLeft w:val="0"/>
      <w:marRight w:val="0"/>
      <w:marTop w:val="0"/>
      <w:marBottom w:val="0"/>
      <w:divBdr>
        <w:top w:val="none" w:sz="0" w:space="0" w:color="auto"/>
        <w:left w:val="none" w:sz="0" w:space="0" w:color="auto"/>
        <w:bottom w:val="none" w:sz="0" w:space="0" w:color="auto"/>
        <w:right w:val="none" w:sz="0" w:space="0" w:color="auto"/>
      </w:divBdr>
    </w:div>
    <w:div w:id="1052853398">
      <w:bodyDiv w:val="1"/>
      <w:marLeft w:val="0"/>
      <w:marRight w:val="0"/>
      <w:marTop w:val="0"/>
      <w:marBottom w:val="0"/>
      <w:divBdr>
        <w:top w:val="none" w:sz="0" w:space="0" w:color="auto"/>
        <w:left w:val="none" w:sz="0" w:space="0" w:color="auto"/>
        <w:bottom w:val="none" w:sz="0" w:space="0" w:color="auto"/>
        <w:right w:val="none" w:sz="0" w:space="0" w:color="auto"/>
      </w:divBdr>
    </w:div>
    <w:div w:id="1061253058">
      <w:bodyDiv w:val="1"/>
      <w:marLeft w:val="0"/>
      <w:marRight w:val="0"/>
      <w:marTop w:val="0"/>
      <w:marBottom w:val="0"/>
      <w:divBdr>
        <w:top w:val="none" w:sz="0" w:space="0" w:color="auto"/>
        <w:left w:val="none" w:sz="0" w:space="0" w:color="auto"/>
        <w:bottom w:val="none" w:sz="0" w:space="0" w:color="auto"/>
        <w:right w:val="none" w:sz="0" w:space="0" w:color="auto"/>
      </w:divBdr>
    </w:div>
    <w:div w:id="1084692236">
      <w:bodyDiv w:val="1"/>
      <w:marLeft w:val="0"/>
      <w:marRight w:val="0"/>
      <w:marTop w:val="0"/>
      <w:marBottom w:val="0"/>
      <w:divBdr>
        <w:top w:val="none" w:sz="0" w:space="0" w:color="auto"/>
        <w:left w:val="none" w:sz="0" w:space="0" w:color="auto"/>
        <w:bottom w:val="none" w:sz="0" w:space="0" w:color="auto"/>
        <w:right w:val="none" w:sz="0" w:space="0" w:color="auto"/>
      </w:divBdr>
    </w:div>
    <w:div w:id="1402869395">
      <w:bodyDiv w:val="1"/>
      <w:marLeft w:val="0"/>
      <w:marRight w:val="0"/>
      <w:marTop w:val="0"/>
      <w:marBottom w:val="0"/>
      <w:divBdr>
        <w:top w:val="none" w:sz="0" w:space="0" w:color="auto"/>
        <w:left w:val="none" w:sz="0" w:space="0" w:color="auto"/>
        <w:bottom w:val="none" w:sz="0" w:space="0" w:color="auto"/>
        <w:right w:val="none" w:sz="0" w:space="0" w:color="auto"/>
      </w:divBdr>
    </w:div>
    <w:div w:id="1551918928">
      <w:bodyDiv w:val="1"/>
      <w:marLeft w:val="0"/>
      <w:marRight w:val="0"/>
      <w:marTop w:val="0"/>
      <w:marBottom w:val="0"/>
      <w:divBdr>
        <w:top w:val="none" w:sz="0" w:space="0" w:color="auto"/>
        <w:left w:val="none" w:sz="0" w:space="0" w:color="auto"/>
        <w:bottom w:val="none" w:sz="0" w:space="0" w:color="auto"/>
        <w:right w:val="none" w:sz="0" w:space="0" w:color="auto"/>
      </w:divBdr>
    </w:div>
    <w:div w:id="1597248066">
      <w:bodyDiv w:val="1"/>
      <w:marLeft w:val="0"/>
      <w:marRight w:val="0"/>
      <w:marTop w:val="0"/>
      <w:marBottom w:val="0"/>
      <w:divBdr>
        <w:top w:val="none" w:sz="0" w:space="0" w:color="auto"/>
        <w:left w:val="none" w:sz="0" w:space="0" w:color="auto"/>
        <w:bottom w:val="none" w:sz="0" w:space="0" w:color="auto"/>
        <w:right w:val="none" w:sz="0" w:space="0" w:color="auto"/>
      </w:divBdr>
    </w:div>
    <w:div w:id="1604458060">
      <w:bodyDiv w:val="1"/>
      <w:marLeft w:val="0"/>
      <w:marRight w:val="0"/>
      <w:marTop w:val="0"/>
      <w:marBottom w:val="0"/>
      <w:divBdr>
        <w:top w:val="none" w:sz="0" w:space="0" w:color="auto"/>
        <w:left w:val="none" w:sz="0" w:space="0" w:color="auto"/>
        <w:bottom w:val="none" w:sz="0" w:space="0" w:color="auto"/>
        <w:right w:val="none" w:sz="0" w:space="0" w:color="auto"/>
      </w:divBdr>
    </w:div>
    <w:div w:id="1749186011">
      <w:bodyDiv w:val="1"/>
      <w:marLeft w:val="0"/>
      <w:marRight w:val="0"/>
      <w:marTop w:val="0"/>
      <w:marBottom w:val="0"/>
      <w:divBdr>
        <w:top w:val="none" w:sz="0" w:space="0" w:color="auto"/>
        <w:left w:val="none" w:sz="0" w:space="0" w:color="auto"/>
        <w:bottom w:val="none" w:sz="0" w:space="0" w:color="auto"/>
        <w:right w:val="none" w:sz="0" w:space="0" w:color="auto"/>
      </w:divBdr>
    </w:div>
    <w:div w:id="1764717039">
      <w:bodyDiv w:val="1"/>
      <w:marLeft w:val="0"/>
      <w:marRight w:val="0"/>
      <w:marTop w:val="0"/>
      <w:marBottom w:val="0"/>
      <w:divBdr>
        <w:top w:val="none" w:sz="0" w:space="0" w:color="auto"/>
        <w:left w:val="none" w:sz="0" w:space="0" w:color="auto"/>
        <w:bottom w:val="none" w:sz="0" w:space="0" w:color="auto"/>
        <w:right w:val="none" w:sz="0" w:space="0" w:color="auto"/>
      </w:divBdr>
    </w:div>
    <w:div w:id="1850212670">
      <w:bodyDiv w:val="1"/>
      <w:marLeft w:val="0"/>
      <w:marRight w:val="0"/>
      <w:marTop w:val="0"/>
      <w:marBottom w:val="0"/>
      <w:divBdr>
        <w:top w:val="none" w:sz="0" w:space="0" w:color="auto"/>
        <w:left w:val="none" w:sz="0" w:space="0" w:color="auto"/>
        <w:bottom w:val="none" w:sz="0" w:space="0" w:color="auto"/>
        <w:right w:val="none" w:sz="0" w:space="0" w:color="auto"/>
      </w:divBdr>
    </w:div>
    <w:div w:id="203904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f2c71e-d158-4330-b7d0-f5c57f316a17" xsi:nil="true"/>
    <lcf76f155ced4ddcb4097134ff3c332f xmlns="8976128d-d679-4998-980b-cca0be352b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FDBF2EA76534ABCAB4ADC2D122879" ma:contentTypeVersion="12" ma:contentTypeDescription="Create a new document." ma:contentTypeScope="" ma:versionID="8e5c158be39be356e6b563be3cd02b4c">
  <xsd:schema xmlns:xsd="http://www.w3.org/2001/XMLSchema" xmlns:xs="http://www.w3.org/2001/XMLSchema" xmlns:p="http://schemas.microsoft.com/office/2006/metadata/properties" xmlns:ns2="8976128d-d679-4998-980b-cca0be352ba0" xmlns:ns3="ccf2c71e-d158-4330-b7d0-f5c57f316a17" targetNamespace="http://schemas.microsoft.com/office/2006/metadata/properties" ma:root="true" ma:fieldsID="39642bd5eb4b884655b845861b43db5e" ns2:_="" ns3:_="">
    <xsd:import namespace="8976128d-d679-4998-980b-cca0be352ba0"/>
    <xsd:import namespace="ccf2c71e-d158-4330-b7d0-f5c57f316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6128d-d679-4998-980b-cca0be352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feb180-252b-4d40-9ade-0a5e05ee07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2c71e-d158-4330-b7d0-f5c57f316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4761c5f-d8c4-4a60-bfd7-53645815d76e}" ma:internalName="TaxCatchAll" ma:showField="CatchAllData" ma:web="ccf2c71e-d158-4330-b7d0-f5c57f316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0E94-7326-43C0-AA78-3A298E7DB864}">
  <ds:schemaRefs>
    <ds:schemaRef ds:uri="ccf2c71e-d158-4330-b7d0-f5c57f316a1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8976128d-d679-4998-980b-cca0be352ba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3997B6-D24A-4606-9EC1-E8E69E6ABC8E}">
  <ds:schemaRefs>
    <ds:schemaRef ds:uri="http://schemas.microsoft.com/sharepoint/v3/contenttype/forms"/>
  </ds:schemaRefs>
</ds:datastoreItem>
</file>

<file path=customXml/itemProps3.xml><?xml version="1.0" encoding="utf-8"?>
<ds:datastoreItem xmlns:ds="http://schemas.openxmlformats.org/officeDocument/2006/customXml" ds:itemID="{E55D2AC3-EBD0-4504-B75F-82BA394F7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6128d-d679-4998-980b-cca0be352ba0"/>
    <ds:schemaRef ds:uri="ccf2c71e-d158-4330-b7d0-f5c57f31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9AFCF-03FB-475E-8E35-945723DA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Electrical Factors Ltd</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Mellor</dc:creator>
  <cp:lastModifiedBy>Carole Anne Wilson</cp:lastModifiedBy>
  <cp:revision>2</cp:revision>
  <cp:lastPrinted>2017-10-13T10:32:00Z</cp:lastPrinted>
  <dcterms:created xsi:type="dcterms:W3CDTF">2023-06-16T07:24:00Z</dcterms:created>
  <dcterms:modified xsi:type="dcterms:W3CDTF">2023-06-16T07:24:00Z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0x010100B75FDBF2EA76534ABCAB4ADC2D122879</vt:lpwstr>
  </property>
</Properties>
</file>